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5A" w:rsidRDefault="00AE065A" w:rsidP="00AE065A">
      <w:pPr>
        <w:spacing w:line="360" w:lineRule="auto"/>
        <w:ind w:left="-54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МКДОУ</w:t>
      </w:r>
    </w:p>
    <w:p w:rsidR="00AE065A" w:rsidRPr="00AE065A" w:rsidRDefault="00AE065A" w:rsidP="00AE065A">
      <w:pPr>
        <w:spacing w:line="360" w:lineRule="auto"/>
        <w:ind w:left="-54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«Покровский детский сад»</w:t>
      </w:r>
    </w:p>
    <w:p w:rsidR="00AE065A" w:rsidRDefault="00AE065A" w:rsidP="00AE065A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AE065A" w:rsidRDefault="00AE065A" w:rsidP="00AE065A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AE065A" w:rsidRDefault="00AE065A" w:rsidP="00AE065A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AE065A" w:rsidRDefault="00AE065A" w:rsidP="00AE065A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AE065A" w:rsidRDefault="00AE065A" w:rsidP="00AE065A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AE065A" w:rsidRDefault="00AE065A" w:rsidP="00AE065A">
      <w:pPr>
        <w:spacing w:line="360" w:lineRule="auto"/>
        <w:jc w:val="both"/>
        <w:rPr>
          <w:b/>
          <w:sz w:val="28"/>
          <w:szCs w:val="28"/>
        </w:rPr>
      </w:pPr>
    </w:p>
    <w:p w:rsidR="00AE065A" w:rsidRPr="00AE065A" w:rsidRDefault="00AE065A" w:rsidP="00AE065A">
      <w:pPr>
        <w:spacing w:line="360" w:lineRule="auto"/>
        <w:jc w:val="center"/>
        <w:rPr>
          <w:b/>
          <w:sz w:val="48"/>
          <w:szCs w:val="48"/>
          <w:u w:val="single"/>
        </w:rPr>
      </w:pPr>
      <w:r w:rsidRPr="00AE065A">
        <w:rPr>
          <w:b/>
          <w:sz w:val="48"/>
          <w:szCs w:val="48"/>
          <w:u w:val="single"/>
        </w:rPr>
        <w:t xml:space="preserve">Обогащение словаря ребёнка </w:t>
      </w:r>
    </w:p>
    <w:p w:rsidR="00AE065A" w:rsidRPr="00AE065A" w:rsidRDefault="00AE065A" w:rsidP="00AE065A">
      <w:pPr>
        <w:spacing w:line="360" w:lineRule="auto"/>
        <w:jc w:val="center"/>
        <w:rPr>
          <w:b/>
          <w:sz w:val="48"/>
          <w:szCs w:val="48"/>
          <w:u w:val="single"/>
        </w:rPr>
      </w:pPr>
      <w:r w:rsidRPr="00AE065A">
        <w:rPr>
          <w:b/>
          <w:sz w:val="48"/>
          <w:szCs w:val="48"/>
          <w:u w:val="single"/>
        </w:rPr>
        <w:t>в домашних условиях</w:t>
      </w:r>
    </w:p>
    <w:p w:rsidR="00AE065A" w:rsidRDefault="00AE065A" w:rsidP="00AE065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(консультации для родителей)</w:t>
      </w:r>
    </w:p>
    <w:p w:rsidR="00AE065A" w:rsidRDefault="00AE065A" w:rsidP="00AE065A">
      <w:pPr>
        <w:ind w:firstLine="6300"/>
        <w:rPr>
          <w:b/>
          <w:sz w:val="32"/>
          <w:szCs w:val="32"/>
        </w:rPr>
      </w:pPr>
    </w:p>
    <w:p w:rsidR="00AE065A" w:rsidRDefault="00AE065A" w:rsidP="00AE065A">
      <w:pPr>
        <w:ind w:firstLine="6300"/>
        <w:rPr>
          <w:b/>
          <w:sz w:val="32"/>
          <w:szCs w:val="32"/>
        </w:rPr>
      </w:pPr>
    </w:p>
    <w:p w:rsidR="00AE065A" w:rsidRDefault="00AE065A" w:rsidP="00AE065A">
      <w:pPr>
        <w:ind w:firstLine="6300"/>
        <w:rPr>
          <w:b/>
          <w:sz w:val="32"/>
          <w:szCs w:val="32"/>
        </w:rPr>
      </w:pPr>
    </w:p>
    <w:p w:rsidR="00AE065A" w:rsidRDefault="00AE065A" w:rsidP="00AE065A">
      <w:pPr>
        <w:ind w:firstLine="6300"/>
        <w:rPr>
          <w:b/>
          <w:sz w:val="32"/>
          <w:szCs w:val="32"/>
        </w:rPr>
      </w:pPr>
    </w:p>
    <w:p w:rsidR="00AE065A" w:rsidRDefault="00AE065A" w:rsidP="00AE065A">
      <w:pPr>
        <w:ind w:firstLine="6300"/>
        <w:rPr>
          <w:b/>
          <w:sz w:val="32"/>
          <w:szCs w:val="32"/>
        </w:rPr>
      </w:pPr>
    </w:p>
    <w:p w:rsidR="00AE065A" w:rsidRDefault="00AE065A" w:rsidP="00AE065A">
      <w:pPr>
        <w:ind w:firstLine="6300"/>
        <w:rPr>
          <w:b/>
          <w:sz w:val="32"/>
          <w:szCs w:val="32"/>
        </w:rPr>
      </w:pPr>
    </w:p>
    <w:p w:rsidR="00AE065A" w:rsidRDefault="00AE065A" w:rsidP="00AE065A">
      <w:pPr>
        <w:ind w:firstLine="6300"/>
        <w:rPr>
          <w:b/>
          <w:sz w:val="32"/>
          <w:szCs w:val="32"/>
        </w:rPr>
      </w:pPr>
      <w:r>
        <w:rPr>
          <w:b/>
          <w:sz w:val="32"/>
          <w:szCs w:val="32"/>
        </w:rPr>
        <w:t>Учитель-логопед</w:t>
      </w:r>
      <w:r>
        <w:rPr>
          <w:b/>
          <w:sz w:val="32"/>
          <w:szCs w:val="32"/>
        </w:rPr>
        <w:t>:</w:t>
      </w:r>
    </w:p>
    <w:p w:rsidR="00AE065A" w:rsidRDefault="00AE065A" w:rsidP="00AE065A">
      <w:pPr>
        <w:ind w:firstLine="630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Ченская</w:t>
      </w:r>
      <w:proofErr w:type="spellEnd"/>
      <w:r>
        <w:rPr>
          <w:b/>
          <w:sz w:val="32"/>
          <w:szCs w:val="32"/>
        </w:rPr>
        <w:t xml:space="preserve"> О.В.</w:t>
      </w:r>
    </w:p>
    <w:p w:rsidR="00AE065A" w:rsidRDefault="00AE065A" w:rsidP="00AE065A">
      <w:pPr>
        <w:ind w:firstLine="6300"/>
        <w:rPr>
          <w:rFonts w:ascii="Monotype Corsiva" w:hAnsi="Monotype Corsiva"/>
          <w:b/>
          <w:sz w:val="48"/>
          <w:szCs w:val="48"/>
        </w:rPr>
      </w:pPr>
    </w:p>
    <w:p w:rsidR="00AE065A" w:rsidRDefault="00AE065A" w:rsidP="00AE065A">
      <w:pPr>
        <w:ind w:firstLine="6300"/>
        <w:rPr>
          <w:rFonts w:ascii="Monotype Corsiva" w:hAnsi="Monotype Corsiva"/>
          <w:b/>
          <w:sz w:val="48"/>
          <w:szCs w:val="48"/>
        </w:rPr>
      </w:pPr>
    </w:p>
    <w:p w:rsidR="00AE065A" w:rsidRDefault="00AE065A" w:rsidP="00AE065A">
      <w:pPr>
        <w:ind w:firstLine="6300"/>
        <w:rPr>
          <w:rFonts w:ascii="Monotype Corsiva" w:hAnsi="Monotype Corsiva"/>
          <w:b/>
          <w:sz w:val="48"/>
          <w:szCs w:val="48"/>
        </w:rPr>
      </w:pPr>
    </w:p>
    <w:p w:rsidR="00AE065A" w:rsidRDefault="00AE065A" w:rsidP="00AE065A">
      <w:pPr>
        <w:ind w:firstLine="6300"/>
        <w:jc w:val="center"/>
        <w:rPr>
          <w:rFonts w:ascii="Monotype Corsiva" w:hAnsi="Monotype Corsiva"/>
          <w:b/>
          <w:sz w:val="48"/>
          <w:szCs w:val="48"/>
        </w:rPr>
      </w:pPr>
    </w:p>
    <w:p w:rsidR="00AE065A" w:rsidRDefault="00AE065A" w:rsidP="00AE065A">
      <w:pPr>
        <w:ind w:firstLine="6300"/>
        <w:jc w:val="center"/>
        <w:rPr>
          <w:rFonts w:ascii="Monotype Corsiva" w:hAnsi="Monotype Corsiva"/>
          <w:b/>
          <w:sz w:val="48"/>
          <w:szCs w:val="48"/>
        </w:rPr>
      </w:pPr>
    </w:p>
    <w:p w:rsidR="00AE065A" w:rsidRDefault="00AE065A" w:rsidP="00AE065A">
      <w:pPr>
        <w:ind w:firstLine="6300"/>
        <w:jc w:val="center"/>
        <w:rPr>
          <w:rFonts w:ascii="Monotype Corsiva" w:hAnsi="Monotype Corsiva"/>
          <w:b/>
          <w:sz w:val="48"/>
          <w:szCs w:val="48"/>
        </w:rPr>
      </w:pPr>
    </w:p>
    <w:p w:rsidR="00AE065A" w:rsidRDefault="00AE065A" w:rsidP="00AE065A">
      <w:pPr>
        <w:ind w:firstLine="6300"/>
        <w:jc w:val="center"/>
        <w:rPr>
          <w:rFonts w:ascii="Monotype Corsiva" w:hAnsi="Monotype Corsiva"/>
          <w:b/>
          <w:sz w:val="48"/>
          <w:szCs w:val="48"/>
        </w:rPr>
      </w:pPr>
    </w:p>
    <w:p w:rsidR="00AE065A" w:rsidRDefault="00AE065A" w:rsidP="00AE06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с. Покровское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32"/>
          <w:szCs w:val="32"/>
        </w:rPr>
        <w:br w:type="page"/>
      </w:r>
      <w:r>
        <w:rPr>
          <w:sz w:val="28"/>
          <w:szCs w:val="28"/>
        </w:rPr>
        <w:lastRenderedPageBreak/>
        <w:t>Одним из эффективных способов обогащения словаря детей являются настольн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печатные игры (лото, домино, парные картинки, кубики). Цель их - сформировать у детей навыки складывать из отдельных вещей целое, уточнять их знания о предметах, учить их правильно называть.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Купив игру, не стоит сразу давать её ребёнку, так как он, не понимая правил, теряет к ней интерес. Вначале родители сами должны познакомиться с игрой, а потом, сидя за столом, но не на полу или ковре, объяснить её ребёнку. Первый раз на протяжении 10-15 минут необходимо поиграть вместе с ребёнком.</w:t>
      </w:r>
    </w:p>
    <w:p w:rsidR="00AE065A" w:rsidRP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игры (например, с разрезными картинками) целесообразно сначала рассмотреть целые картинк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образцы и спросить: “Что нарисовано на картинке?”, “Как можно назвать их одним словом?”, “Где растут фрукты?”, “Что можно сделать из фруктов?”. После беседы объяснить</w:t>
      </w:r>
      <w:proofErr w:type="gramStart"/>
      <w:r>
        <w:rPr>
          <w:sz w:val="28"/>
          <w:szCs w:val="28"/>
        </w:rPr>
        <w:t>:”</w:t>
      </w:r>
      <w:proofErr w:type="gramEnd"/>
      <w:r>
        <w:rPr>
          <w:sz w:val="28"/>
          <w:szCs w:val="28"/>
        </w:rPr>
        <w:t xml:space="preserve"> Вот перед тобой маленькие картинки, на каждой нарисована только часть фрукта, ты сложи целую картинку. Вспомни, какого цвета слива, какие у неё листья, и подбери необходимые картинки”.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Родители могут начать складывать картинку, а далее ребёнок продолжит самостоятельно. По такому же принципу дети собирают картинки из кубиков. Если они посвящены содержанию знакомых сказок, то сначала необходимо провести беседу или попросить рассказать содержание картинки.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</w:p>
    <w:p w:rsidR="00AE065A" w:rsidRDefault="00AE065A" w:rsidP="00AE065A">
      <w:pPr>
        <w:spacing w:line="360" w:lineRule="auto"/>
        <w:ind w:firstLine="851"/>
        <w:jc w:val="center"/>
        <w:rPr>
          <w:b/>
          <w:color w:val="800000"/>
          <w:sz w:val="40"/>
          <w:szCs w:val="40"/>
        </w:rPr>
      </w:pPr>
      <w:r>
        <w:rPr>
          <w:b/>
          <w:i/>
          <w:color w:val="800000"/>
          <w:sz w:val="40"/>
          <w:szCs w:val="40"/>
        </w:rPr>
        <w:t>Словесные игры</w:t>
      </w:r>
      <w:r>
        <w:rPr>
          <w:b/>
          <w:color w:val="800000"/>
          <w:sz w:val="40"/>
          <w:szCs w:val="40"/>
        </w:rPr>
        <w:t>.</w:t>
      </w:r>
    </w:p>
    <w:p w:rsidR="00AE065A" w:rsidRDefault="00AE065A" w:rsidP="00AE065A">
      <w:pPr>
        <w:spacing w:line="360" w:lineRule="auto"/>
        <w:ind w:firstLine="851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Что в мешочке?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мешочек сложить разные предметы (игрушки, овощи, фрукты и т. д.). Ребёнок должен опустить в него руку и, не вытаскивая предмет, на ощупь определить и назвать то, что он ощупывает.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Ребёнок вытаскивает предмет и говорит, например, про мяч. Это мяч. Он синий с белой полоской, резиновый, круглый. Его можно кинуть, ударить о стену или бросить на пол.</w:t>
      </w:r>
    </w:p>
    <w:p w:rsidR="00AE065A" w:rsidRDefault="00AE065A" w:rsidP="00AE065A">
      <w:pPr>
        <w:spacing w:line="360" w:lineRule="auto"/>
        <w:ind w:firstLine="851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Что из чего сделано?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Взрослый (говорит ребёнку). В нашей комнате много предметов, все они сделаны из разного материала. Я буду называть предмет, а ты должен сказать, из чего он сделан, например, стол из чего сделан?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Взрослый. При обследовании некоторые дети ответили: “ Из досок”.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Взрослый. Какой стол, если он сделан из дерева?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Дети. Деревянный.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Взрослый. Стакан из стекла?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Дети. Стеклянный.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Взрослый. Ключи из стали?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Дети. Стальные и т. д.</w:t>
      </w:r>
    </w:p>
    <w:p w:rsidR="00AE065A" w:rsidRDefault="00AE065A" w:rsidP="00AE065A">
      <w:pPr>
        <w:spacing w:line="360" w:lineRule="auto"/>
        <w:ind w:firstLine="851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Кто как работает?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Взрослый рассказывает детям, что есть очень много профессий.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Взрослый. Что делает врач?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Дети. Врач лечит больных. Делает операции. Выезжает на “ скорой помощи” и т. д. 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Можно спросить у детей, знают ли они, кто взрослый по профессии, где работает? Выслушайте рассказ ребёнка, а затем поправьте его.</w:t>
      </w:r>
    </w:p>
    <w:p w:rsidR="00AE065A" w:rsidRDefault="00AE065A" w:rsidP="00AE065A">
      <w:pPr>
        <w:spacing w:line="360" w:lineRule="auto"/>
        <w:ind w:firstLine="851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Что я не так сказала?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Взрослый (ребёнку). </w:t>
      </w:r>
      <w:proofErr w:type="gramStart"/>
      <w:r>
        <w:rPr>
          <w:sz w:val="28"/>
          <w:szCs w:val="28"/>
        </w:rPr>
        <w:t>Внимательно слушай, правильно ли я называю домашних животных: корова, лошадь, белка, собака, курица, заяц.</w:t>
      </w:r>
      <w:proofErr w:type="gramEnd"/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Ребёнок исправляет ошибки.</w:t>
      </w:r>
    </w:p>
    <w:p w:rsidR="00AE065A" w:rsidRDefault="00AE065A" w:rsidP="00AE065A">
      <w:pPr>
        <w:spacing w:line="360" w:lineRule="auto"/>
        <w:ind w:firstLine="851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Придумай предложения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Взрослый называет предложение, а ребёнок должен придумать ещё несколько, сочетающихся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данным.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Взрослый</w:t>
      </w:r>
      <w:proofErr w:type="gramStart"/>
      <w:r>
        <w:rPr>
          <w:sz w:val="28"/>
          <w:szCs w:val="28"/>
        </w:rPr>
        <w:t xml:space="preserve">.” </w:t>
      </w:r>
      <w:proofErr w:type="gramEnd"/>
      <w:r>
        <w:rPr>
          <w:sz w:val="28"/>
          <w:szCs w:val="28"/>
        </w:rPr>
        <w:t>Солнце греет”.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Ребёнок</w:t>
      </w:r>
      <w:proofErr w:type="gramStart"/>
      <w:r>
        <w:rPr>
          <w:sz w:val="28"/>
          <w:szCs w:val="28"/>
        </w:rPr>
        <w:t xml:space="preserve">.” </w:t>
      </w:r>
      <w:proofErr w:type="gramEnd"/>
      <w:r>
        <w:rPr>
          <w:sz w:val="28"/>
          <w:szCs w:val="28"/>
        </w:rPr>
        <w:t>Солнце греет, птички поют”. “Солнце греет, снег тает</w:t>
      </w:r>
      <w:r w:rsidRPr="00AE065A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AE065A" w:rsidRDefault="00AE065A" w:rsidP="00AE065A">
      <w:pPr>
        <w:spacing w:line="360" w:lineRule="auto"/>
        <w:ind w:firstLine="851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Скажи наоборот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color w:val="FF00FF"/>
          <w:sz w:val="28"/>
          <w:szCs w:val="28"/>
        </w:rPr>
        <w:t>.</w:t>
      </w:r>
      <w:r>
        <w:rPr>
          <w:sz w:val="28"/>
          <w:szCs w:val="28"/>
        </w:rPr>
        <w:t>Мама произносит фразу с эпитетом, ребёнок повторяет её, называя антоним эпитета.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Мама. Я вижу высокий дом.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Ребёнок. Я вижу низкий дом.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Мама. У меня тупой нож.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Ребёнок. У меня острый нож.</w:t>
      </w:r>
    </w:p>
    <w:p w:rsidR="00AE065A" w:rsidRDefault="00AE065A" w:rsidP="00AE065A">
      <w:pPr>
        <w:spacing w:line="360" w:lineRule="auto"/>
        <w:ind w:firstLine="851"/>
        <w:jc w:val="center"/>
        <w:rPr>
          <w:b/>
          <w:i/>
          <w:color w:val="800000"/>
          <w:sz w:val="40"/>
          <w:szCs w:val="40"/>
        </w:rPr>
      </w:pPr>
    </w:p>
    <w:p w:rsidR="00AE065A" w:rsidRDefault="00AE065A" w:rsidP="00AE065A">
      <w:pPr>
        <w:spacing w:line="360" w:lineRule="auto"/>
        <w:ind w:firstLine="851"/>
        <w:jc w:val="center"/>
        <w:rPr>
          <w:b/>
          <w:i/>
          <w:color w:val="800000"/>
          <w:sz w:val="40"/>
          <w:szCs w:val="40"/>
        </w:rPr>
      </w:pPr>
      <w:r>
        <w:rPr>
          <w:b/>
          <w:i/>
          <w:color w:val="800000"/>
          <w:sz w:val="40"/>
          <w:szCs w:val="40"/>
        </w:rPr>
        <w:t>Дидактические упражнения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прогулок, одевания, раздевания,  купания, на кухне во время приготовления еды можно проводить с ребёнком дидактические упражнения.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время обеда, ужина использовать можно такие пословицы: ”Кашу маслом не испортишь”, “Дорога ложка к обеду”, “Захочешь кушать - руку протянешь”.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ребёнок выполняет поручения без желания, отказывается, следует сказать: “Без труда ничего не сделаешь”, “Поспешишь – людей насмешишь”, “Без труда не вытянешь рыбку из пруда”, “Что посеешь, то и пожнёшь”, “</w:t>
      </w:r>
      <w:proofErr w:type="gramStart"/>
      <w:r>
        <w:rPr>
          <w:sz w:val="28"/>
          <w:szCs w:val="28"/>
        </w:rPr>
        <w:t>Лентяю</w:t>
      </w:r>
      <w:proofErr w:type="gramEnd"/>
      <w:r>
        <w:rPr>
          <w:sz w:val="28"/>
          <w:szCs w:val="28"/>
        </w:rPr>
        <w:t xml:space="preserve"> всё некогда”.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Выходные дни желательно проводить на природе, так как она открывает много возможностей для пополнения знаний и словаря дошкольника </w:t>
      </w:r>
      <w:r>
        <w:rPr>
          <w:b/>
          <w:i/>
          <w:sz w:val="28"/>
          <w:szCs w:val="28"/>
        </w:rPr>
        <w:t>пословицами</w:t>
      </w:r>
      <w:r>
        <w:rPr>
          <w:sz w:val="28"/>
          <w:szCs w:val="28"/>
        </w:rPr>
        <w:t>, например: «Много снега – много хлеба», «Зимой солнце светит, да не греет», «Осенняя муха больно кусается», «Без ветра и трава не шелестит», «Синица пищит, зиму вещает», «Летний день год кормит».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развития речи и обогащения словаря очень полезны </w:t>
      </w:r>
      <w:r>
        <w:rPr>
          <w:b/>
          <w:i/>
          <w:sz w:val="28"/>
          <w:szCs w:val="28"/>
        </w:rPr>
        <w:t xml:space="preserve">загадки </w:t>
      </w:r>
      <w:r>
        <w:rPr>
          <w:sz w:val="28"/>
          <w:szCs w:val="28"/>
        </w:rPr>
        <w:t>в виде вопроса или описательного предложения, но чаще всего в стихотворной форме. Их можно загадывать, играя с ребенком, во время принятия пищи (про продукты питания).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«Белый камень в воде тает». (Сахар.)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«В одной бочке два  теста». (Яйцо.) 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 воде растет, в воде любуется, а кинь в воду – испугается». (Соль.)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«Без окон, без дверей, полна горница людей». (Огурец, тыква.)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прогулки можно загадывать загадки про явления природы: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«Сам не бежит, а стоять не велит». (Мороз.)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«Невидимка ходит в лесу, все деревья раздевает». (Осень.)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 старшими дошкольниками рекомендуется организовывать семейные вечера загадок и пословиц. Выигравший получает приз – книжку, конфетку, игрушку.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должны следить за правильным употреблением слов, особенно близких по значению («шить», «пришить», «вышивать», «зашивать»), которые дети нередко путают объяснять переносные значения («золотые руки», «каменное сердце»). </w:t>
      </w:r>
      <w:proofErr w:type="gramStart"/>
      <w:r>
        <w:rPr>
          <w:sz w:val="28"/>
          <w:szCs w:val="28"/>
        </w:rPr>
        <w:t>Некоторые дети используют прилагательные, которые обозначают материал, заменяя их другими словами: вместо «деревянный» говорят «сделанный из дерева», вместо «шелковый» - «сшитый из шелка», вместо «шерстяной» - «связанный из шерсти».</w:t>
      </w:r>
      <w:proofErr w:type="gramEnd"/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речи детей мало употребляемых слов-признаков. На вопрос «какая лиса?» ребенок должен ответить: «Рыжая, хитрая». «Какой помидор?» - «Красный, круглый».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Словами «хорошая», «красивая» дети характеризуют </w:t>
      </w:r>
      <w:proofErr w:type="gramStart"/>
      <w:r>
        <w:rPr>
          <w:sz w:val="28"/>
          <w:szCs w:val="28"/>
        </w:rPr>
        <w:t>всё</w:t>
      </w:r>
      <w:proofErr w:type="gramEnd"/>
      <w:r>
        <w:rPr>
          <w:sz w:val="28"/>
          <w:szCs w:val="28"/>
        </w:rPr>
        <w:t xml:space="preserve"> что им нравится. </w:t>
      </w:r>
      <w:proofErr w:type="gramStart"/>
      <w:r>
        <w:rPr>
          <w:sz w:val="28"/>
          <w:szCs w:val="28"/>
        </w:rPr>
        <w:t>Взрослому необходимо их поправить: не «хорошая», а «интересная» книга, «высокое» дерево, а не «большое».</w:t>
      </w:r>
      <w:proofErr w:type="gramEnd"/>
    </w:p>
    <w:p w:rsidR="00AE065A" w:rsidRDefault="00AE065A" w:rsidP="00AE065A">
      <w:pPr>
        <w:spacing w:line="360" w:lineRule="auto"/>
        <w:jc w:val="center"/>
        <w:rPr>
          <w:b/>
          <w:sz w:val="28"/>
          <w:szCs w:val="28"/>
        </w:rPr>
      </w:pPr>
    </w:p>
    <w:p w:rsidR="00AE065A" w:rsidRDefault="00AE065A" w:rsidP="00AE065A">
      <w:pPr>
        <w:spacing w:line="360" w:lineRule="auto"/>
        <w:jc w:val="center"/>
        <w:rPr>
          <w:b/>
          <w:i/>
          <w:color w:val="800000"/>
          <w:sz w:val="40"/>
          <w:szCs w:val="40"/>
        </w:rPr>
      </w:pPr>
      <w:r>
        <w:rPr>
          <w:b/>
          <w:i/>
          <w:color w:val="800000"/>
          <w:sz w:val="40"/>
          <w:szCs w:val="40"/>
        </w:rPr>
        <w:t>Обогащение бытового словаря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семье планируется, например, уборка: нужно навести порядок в серванте. Мама просит ребенка ей помочь. Протирая посуду, она спрашивает, как называется каждый предмет, и уточняет сама: «Это глубокая тарелка, фарфоровая, в ней подают первое блюдо – борщ, суп. Это мелкие тарелки, в </w:t>
      </w:r>
      <w:r>
        <w:rPr>
          <w:sz w:val="28"/>
          <w:szCs w:val="28"/>
        </w:rPr>
        <w:lastRenderedPageBreak/>
        <w:t>них кладут второе – котлеты с гарниром, а это салатница – её используют для салатов».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Следует попросить ребенка подать взрослому посуду и назвать то, что он подает.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Мама. Что ты поставил в сервант?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Ребенок (отвечает обобщающим словом). Посуду.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 непринужденная беседа обогащает детский активный словарь.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мам садится за швейную машинку, то тут же подзывает к себе ребенка: «Сегодня я буду шить тебе шерстяное платье. Посмотри, какая красивая шерстяная ткань. Теплое и красивое тебе выйдет платье. Ты поможешь мне кроить. Я буду резать ножницами, а ты подержишь ткань. А теперь я буду шить на машинке».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Таким же образом можно познакомить ребенка со звонком, холодильником, утюгом и т.д. Очень важно, чтобы ребенок слушал внимательно. Следует предложить ему самому что-нибудь сделать, например, закрутить шуруп или погладить платочек. Ребенку будет интересно. Выходя на прогулку, необходимо обратить его внимание на деревья, траву, птиц; спросить знает ли он, например, чем отличается береза от дуба; рассказать ему новое.</w:t>
      </w:r>
    </w:p>
    <w:p w:rsidR="00AE065A" w:rsidRDefault="00AE065A" w:rsidP="00AE06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Гуляя по улице, полезно знакомить ребенка с машинами, светофорами, людьми. Важно: с раннего детства ребенок должен знать правила уличного движения.</w:t>
      </w:r>
    </w:p>
    <w:p w:rsidR="005B0F8F" w:rsidRDefault="005B0F8F"/>
    <w:sectPr w:rsidR="005B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5A"/>
    <w:rsid w:val="005B0F8F"/>
    <w:rsid w:val="00A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1059</Words>
  <Characters>6039</Characters>
  <Application>Microsoft Office Word</Application>
  <DocSecurity>0</DocSecurity>
  <Lines>50</Lines>
  <Paragraphs>14</Paragraphs>
  <ScaleCrop>false</ScaleCrop>
  <Company>*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2013-12-07T01:33:00Z</dcterms:created>
  <dcterms:modified xsi:type="dcterms:W3CDTF">2013-12-07T01:36:00Z</dcterms:modified>
</cp:coreProperties>
</file>